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00950AF8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56F87A0B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6E23F7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Café Assistant</w:t>
            </w:r>
          </w:p>
        </w:tc>
      </w:tr>
      <w:tr w:rsidR="007B50FB" w:rsidRPr="007B50FB" w14:paraId="1576FFAA" w14:textId="77777777" w:rsidTr="00950AF8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950AF8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503D7502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12378FCE" w14:textId="575A6FA2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Previous experience </w:t>
            </w:r>
            <w:r w:rsidR="006E23F7">
              <w:rPr>
                <w:rFonts w:ascii="Calibri" w:eastAsia="Times New Roman" w:hAnsi="Calibri" w:cs="Calibri"/>
              </w:rPr>
              <w:t>of working in Café Environment</w:t>
            </w:r>
          </w:p>
          <w:p w14:paraId="759CF64A" w14:textId="0F098203" w:rsidR="007B50FB" w:rsidRPr="007B50FB" w:rsidRDefault="00950AF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young people who have Special Educational Needs (SEN) and/or Disabilities (D)</w:t>
            </w:r>
          </w:p>
        </w:tc>
      </w:tr>
      <w:tr w:rsidR="007B50FB" w:rsidRPr="007B50FB" w14:paraId="41C51680" w14:textId="77777777" w:rsidTr="00950AF8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13DDEE55" w14:textId="77777777" w:rsidR="007B50FB" w:rsidRPr="007B50FB" w:rsidRDefault="007B50FB" w:rsidP="00950A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46DE62B4" w:rsidR="007B50FB" w:rsidRPr="007B50FB" w:rsidRDefault="00950AF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Hygiene Cert Level 2</w:t>
            </w:r>
          </w:p>
        </w:tc>
      </w:tr>
      <w:tr w:rsidR="007B50FB" w:rsidRPr="007B50FB" w14:paraId="203782A8" w14:textId="77777777" w:rsidTr="00950AF8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8136768" w14:textId="77777777" w:rsidR="006E23F7" w:rsidRDefault="006E23F7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Able to provide good customer service</w:t>
            </w:r>
          </w:p>
          <w:p w14:paraId="4758F8B9" w14:textId="0486F28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communicate effectively verbally 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6047F638" w14:textId="0A4A6C11" w:rsidR="006E23F7" w:rsidRPr="007B50FB" w:rsidRDefault="006E23F7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 lead shift in absence of Manager after probation</w:t>
            </w:r>
          </w:p>
          <w:p w14:paraId="5051F93F" w14:textId="15163CFF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76727676" w14:textId="77777777" w:rsidR="007B50FB" w:rsidRPr="007B50FB" w:rsidRDefault="007B50FB" w:rsidP="006E23F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950AF8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950AF8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950AF8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09CE4E0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3783F51F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be able to work across a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7 day</w:t>
            </w:r>
            <w:proofErr w:type="gramEnd"/>
            <w:r w:rsidRPr="007B50FB">
              <w:rPr>
                <w:rFonts w:ascii="Calibri" w:eastAsia="Times New Roman" w:hAnsi="Calibri" w:cs="Calibri"/>
              </w:rPr>
              <w:t xml:space="preserve"> period 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950AF8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182EFC"/>
    <w:rsid w:val="00272AEC"/>
    <w:rsid w:val="002F4824"/>
    <w:rsid w:val="006E23F7"/>
    <w:rsid w:val="00712C0B"/>
    <w:rsid w:val="007A6B12"/>
    <w:rsid w:val="007B50FB"/>
    <w:rsid w:val="00803969"/>
    <w:rsid w:val="00841C7B"/>
    <w:rsid w:val="00883D16"/>
    <w:rsid w:val="009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91D378C8-695E-4E65-9823-8AD703B6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2025-03-25T16:12:00Z</dcterms:created>
  <dcterms:modified xsi:type="dcterms:W3CDTF">2025-03-25T16:12:00Z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